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CE4A7E">
        <w:rPr>
          <w:rFonts w:ascii="Times New Roman" w:hAnsi="Times New Roman" w:cs="Times New Roman"/>
          <w:sz w:val="24"/>
          <w:szCs w:val="24"/>
        </w:rPr>
        <w:t xml:space="preserve"> 75</w:t>
      </w:r>
      <w:r>
        <w:rPr>
          <w:rFonts w:ascii="Times New Roman" w:hAnsi="Times New Roman" w:cs="Times New Roman"/>
          <w:sz w:val="24"/>
          <w:szCs w:val="24"/>
        </w:rPr>
        <w:t>/</w:t>
      </w:r>
      <w:r w:rsidR="00CE4A7E">
        <w:rPr>
          <w:rFonts w:ascii="Times New Roman" w:hAnsi="Times New Roman" w:cs="Times New Roman"/>
          <w:sz w:val="24"/>
          <w:szCs w:val="24"/>
        </w:rPr>
        <w:t>03.09.2014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bookmarkStart w:id="0" w:name="_GoBack"/>
      <w:bookmarkEnd w:id="0"/>
      <w:r w:rsidR="00946898" w:rsidRPr="00946898">
        <w:rPr>
          <w:rFonts w:ascii="Times New Roman" w:hAnsi="Times New Roman" w:cs="Times New Roman"/>
          <w:b/>
          <w:sz w:val="24"/>
          <w:szCs w:val="24"/>
        </w:rPr>
        <w:t>„ТЕХНОСТРОЙ – ИНВЕСТКОНСУЛТ“ ЕООД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6898" w:rsidRDefault="00897B9E" w:rsidP="00946898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946898">
        <w:rPr>
          <w:rFonts w:ascii="Times New Roman" w:hAnsi="Times New Roman" w:cs="Times New Roman"/>
          <w:sz w:val="24"/>
          <w:szCs w:val="24"/>
        </w:rPr>
        <w:t xml:space="preserve"> </w:t>
      </w:r>
      <w:r w:rsidR="00946898" w:rsidRPr="00B1349F">
        <w:rPr>
          <w:rFonts w:ascii="Times New Roman" w:hAnsi="Times New Roman" w:cs="Times New Roman"/>
          <w:b/>
          <w:sz w:val="24"/>
          <w:szCs w:val="24"/>
        </w:rPr>
        <w:t>„Избор на консултант за упражняване на строителен надзор по време на СМР съгласно ЗУТ, при изпълнение на обект: „Извършване на строително-монтажни работи за изграждане на трасе за планинско колоездене, доставка и монтаж на оборудване и съоръжения по трасето, на велосипеди за планинско колоездене, включително специализирано оборудване (за деца и възрастни), на парапланери по проект ''Съвременни пред портата на духовността''(Изграждане на съоръжения за планинско колоездене и планеризъм)'' на Община Рила“, финансиран изцяло или частично със средства от европейски фондове по мярка 313 ”Насърчаване на туристическите дейности” от ПРСР с Бенефициент Община Рила”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1127A9" w:rsidRDefault="001127A9" w:rsidP="00CE4A7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4A0E01" w:rsidP="001127A9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  <w:tc>
          <w:tcPr>
            <w:tcW w:w="4048" w:type="dxa"/>
          </w:tcPr>
          <w:p w:rsidR="00897B9E" w:rsidRDefault="00ED42B1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Проформа № 1/06.07.2015 г.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144/14.10.2015 – окончателно плащане</w:t>
            </w:r>
            <w:r w:rsidR="001127A9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</w:t>
            </w:r>
          </w:p>
        </w:tc>
        <w:tc>
          <w:tcPr>
            <w:tcW w:w="3071" w:type="dxa"/>
          </w:tcPr>
          <w:p w:rsidR="001127A9" w:rsidRDefault="001127A9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ED42B1" w:rsidP="001127A9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2175,00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1127A9"/>
    <w:rsid w:val="00275BA8"/>
    <w:rsid w:val="003C4A5A"/>
    <w:rsid w:val="004A0E01"/>
    <w:rsid w:val="004C71BE"/>
    <w:rsid w:val="00672731"/>
    <w:rsid w:val="00897B9E"/>
    <w:rsid w:val="00946898"/>
    <w:rsid w:val="00C066A8"/>
    <w:rsid w:val="00CE4A7E"/>
    <w:rsid w:val="00DF0B04"/>
    <w:rsid w:val="00E327FE"/>
    <w:rsid w:val="00ED42B1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8</cp:revision>
  <cp:lastPrinted>2016-05-12T11:02:00Z</cp:lastPrinted>
  <dcterms:created xsi:type="dcterms:W3CDTF">2016-05-12T09:47:00Z</dcterms:created>
  <dcterms:modified xsi:type="dcterms:W3CDTF">2016-05-12T11:02:00Z</dcterms:modified>
</cp:coreProperties>
</file>